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029C2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0CEEB512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3CA532DB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289CC1B1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20BF7DBE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6D479EB7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FA0B143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327CA059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2BD4F01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38C8FFD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45F21D3B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2205317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D20949C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458443C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93EAFE6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74EEFF5D" w14:textId="77777777" w:rsidR="00F23A87" w:rsidRDefault="00F23A87" w:rsidP="00F23A87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4E1FAC54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FC799E2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76739C2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15F48BC6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022FF3D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9A69024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1A2E479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123E2FA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18C775AD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36FA340E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67080CE9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7ABDE7E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78366B5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6BB65FF7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AE43AB6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0AD1974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E8C64FD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B0B2B3A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768650CB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19D67E59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4D4CEFBA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4B9E6E2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ADB6209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18FE44B8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B95812C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1893D37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D9F033C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84BFE13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665EDA52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39EF54FD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FEA5733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C203072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4500F417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D9C4401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EE9A8E3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0A0F836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A5F11FF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3C42506F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69790248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7148246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8D68A00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2C22103D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2596DA7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BD09648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1D5C3F6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0CB7900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48EDDD86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10530F6F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8584681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D95A120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51174C6C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D83E1C0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7786715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5DBA321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60DDEF0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6D2E6EA2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95727B3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77B5E6DD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F9AD8C5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27AAFC5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01EBF869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866A55F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4E2F55E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4A57EC7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BFD7FB2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7718B39E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49365225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9AF9A3B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0BC7737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325817E1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3FA3520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0D4E4BD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898D7E5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A9F5F22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6F116767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9B8C246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1001A19E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17FBF8FE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9A1E7FE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34DBA97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235425C0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88BDC59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8912563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E3907F8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CF3B167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4BE97D15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6B5D76C2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7705F1A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CFD456F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7CC900BC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BA1DC98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B98B79F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62E326B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551121A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42306A7A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3F264FA2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671AE0C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22EF97E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2AB78A9D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BC9D32B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8B6DFE1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E4D74A3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C80759E" w14:textId="77777777" w:rsidR="00F23A87" w:rsidRDefault="00F23A87" w:rsidP="00F23A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472D1786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27EC4374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00B432C7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DE46F77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F94F628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4A2A8539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C0CB265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E2485B7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C45C5B1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BBE01B2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4354072B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500BFF87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9A3E00E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ED72DFC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77240629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756B5EE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48E6E23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C0D3DBE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3067CC3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3. هل تم تشريكك في مشاريع إصلاح وتبسيط سابقة مع الإدارة</w:t>
      </w:r>
    </w:p>
    <w:p w14:paraId="0AED1D69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F23A87" w14:paraId="061F718E" w14:textId="77777777" w:rsidTr="00F23A87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58DED15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0CD1159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F23A87" w14:paraId="40340EA7" w14:textId="77777777" w:rsidTr="00F23A87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F540F8D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6E5928D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822F7EF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08E4871" w14:textId="77777777" w:rsidR="00F23A87" w:rsidRDefault="00F23A87" w:rsidP="00F23A87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D7DEEDE" w14:textId="77777777" w:rsidR="00F23A87" w:rsidRDefault="00F23A87" w:rsidP="00F23A87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F23A87" w14:paraId="70972D63" w14:textId="77777777" w:rsidTr="00F23A87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73418FFD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353DD8D8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20B49ABB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BA0BD9E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F23A87" w14:paraId="164EE4ED" w14:textId="77777777" w:rsidTr="00F23A87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72B52ABE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B35BDED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47C3ED29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426E2359" w14:textId="7E56E883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5390EE3" wp14:editId="7F83CCD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CD249" w14:textId="77777777" w:rsidR="00F23A87" w:rsidRDefault="00F23A87" w:rsidP="00F23A8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90E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" filled="f" stroked="f">
                      <v:textbox>
                        <w:txbxContent>
                          <w:p w14:paraId="48FCD249" w14:textId="77777777" w:rsidR="00F23A87" w:rsidRDefault="00F23A87" w:rsidP="00F23A8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3A87" w14:paraId="345EDB70" w14:textId="77777777" w:rsidTr="00F23A87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6BB11889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040721B4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20A4B974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6A6B606B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F23A87" w14:paraId="519A1E9F" w14:textId="77777777" w:rsidTr="00F23A87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3615271D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648A4BB0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28869C12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F1E1F0D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F23A87" w14:paraId="0894A584" w14:textId="77777777" w:rsidTr="00F23A87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20959EFE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70138F6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74F3022A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29A70C6E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F23A87" w14:paraId="066A3F23" w14:textId="77777777" w:rsidTr="00F23A87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99E6C5B" w14:textId="77777777" w:rsidR="00F23A87" w:rsidRDefault="00F23A87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5DAFA9C3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37107B5A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0E58F98D" w14:textId="77777777" w:rsidR="00F23A87" w:rsidRDefault="00F23A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4DD2D184" w14:textId="77777777" w:rsidR="00D454DD" w:rsidRPr="00F23A87" w:rsidRDefault="00D454DD" w:rsidP="00F23A87">
      <w:bookmarkStart w:id="0" w:name="_GoBack"/>
      <w:bookmarkEnd w:id="0"/>
    </w:p>
    <w:sectPr w:rsidR="00D454DD" w:rsidRPr="00F23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B63CB" w14:textId="77777777" w:rsidR="00F26C47" w:rsidRDefault="00F26C47">
      <w:pPr>
        <w:spacing w:line="240" w:lineRule="auto"/>
      </w:pPr>
      <w:r>
        <w:separator/>
      </w:r>
    </w:p>
  </w:endnote>
  <w:endnote w:type="continuationSeparator" w:id="0">
    <w:p w14:paraId="1F03313D" w14:textId="77777777" w:rsidR="00F26C47" w:rsidRDefault="00F2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704B" w14:textId="77777777" w:rsidR="00B97FC3" w:rsidRDefault="00B97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93715" w14:textId="77777777" w:rsidR="00B97FC3" w:rsidRDefault="00B97F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6ED6" w14:textId="77777777" w:rsidR="00B97FC3" w:rsidRDefault="00B97F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39E5" w14:textId="77777777" w:rsidR="00F26C47" w:rsidRDefault="00F26C47">
      <w:pPr>
        <w:spacing w:after="0"/>
      </w:pPr>
      <w:r>
        <w:separator/>
      </w:r>
    </w:p>
  </w:footnote>
  <w:footnote w:type="continuationSeparator" w:id="0">
    <w:p w14:paraId="4F080845" w14:textId="77777777" w:rsidR="00F26C47" w:rsidRDefault="00F26C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6EB4" w14:textId="77777777" w:rsidR="00B97FC3" w:rsidRDefault="00B97F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E2F99" w14:textId="77777777" w:rsidR="00D454DD" w:rsidRDefault="00D454DD">
    <w:pPr>
      <w:pStyle w:val="En-tte"/>
      <w:jc w:val="center"/>
      <w:rPr>
        <w:sz w:val="36"/>
        <w:szCs w:val="36"/>
        <w:rtl/>
        <w:lang w:bidi="ar-TN"/>
      </w:rPr>
    </w:pPr>
  </w:p>
  <w:p w14:paraId="43E4F984" w14:textId="77777777" w:rsidR="00D454DD" w:rsidRDefault="00D454DD">
    <w:pPr>
      <w:pStyle w:val="En-tte"/>
      <w:jc w:val="center"/>
      <w:rPr>
        <w:sz w:val="36"/>
        <w:szCs w:val="36"/>
        <w:rtl/>
        <w:lang w:bidi="ar-T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06C9" w14:textId="77777777" w:rsidR="00D454DD" w:rsidRDefault="00F87CF0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3ED30F8E" w14:textId="54CA2AA2" w:rsidR="00D454DD" w:rsidRDefault="00F87CF0" w:rsidP="00B97FC3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proofErr w:type="gramStart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>:</w:t>
    </w:r>
    <w:proofErr w:type="gramEnd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 </w:t>
    </w:r>
    <w:r w:rsidR="00B97FC3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 xml:space="preserve">دراسة </w:t>
    </w:r>
    <w:r w:rsidR="008B76C2">
      <w:rPr>
        <w:rFonts w:ascii="Calibri" w:eastAsia="Arial" w:hAnsi="Calibri" w:cs="Calibri" w:hint="cs"/>
        <w:noProof/>
        <w:color w:val="0000FF"/>
        <w:sz w:val="32"/>
        <w:szCs w:val="32"/>
        <w:rtl/>
        <w:lang w:val="ar" w:eastAsia="fr-FR" w:bidi="ar-TN"/>
      </w:rPr>
      <w:t xml:space="preserve">ملفات الأطفال فاقدي السند أو المهددين </w:t>
    </w:r>
    <w:r w:rsidR="00B97FC3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 xml:space="preserve">الواردة من اللجان الجهوية </w:t>
    </w:r>
    <w:r w:rsidR="008B76C2">
      <w:rPr>
        <w:rFonts w:ascii="Calibri" w:eastAsia="Arial" w:hAnsi="Calibri" w:cs="Calibri" w:hint="cs"/>
        <w:noProof/>
        <w:color w:val="0000FF"/>
        <w:sz w:val="32"/>
        <w:szCs w:val="32"/>
        <w:rtl/>
        <w:lang w:val="ar" w:eastAsia="fr-FR" w:bidi="ar-TN"/>
      </w:rPr>
      <w:t>ل</w:t>
    </w:r>
    <w:r w:rsidR="00B97FC3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ل</w:t>
    </w:r>
    <w:r w:rsidR="00B97FC3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قبول</w:t>
    </w:r>
    <w:r w:rsidR="008B76C2">
      <w:rPr>
        <w:rFonts w:ascii="Calibri" w:eastAsia="Arial" w:hAnsi="Calibri" w:cs="Calibri" w:hint="cs"/>
        <w:noProof/>
        <w:color w:val="0000FF"/>
        <w:sz w:val="32"/>
        <w:szCs w:val="32"/>
        <w:rtl/>
        <w:lang w:val="ar" w:eastAsia="fr-FR" w:bidi="ar-TN"/>
      </w:rPr>
      <w:t xml:space="preserve"> وإقرار الموافقة المبدئية </w:t>
    </w:r>
    <w:r w:rsidR="00B97FC3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على القبول أو الرفض</w:t>
    </w:r>
  </w:p>
  <w:p w14:paraId="42089FD0" w14:textId="77777777" w:rsidR="00D454DD" w:rsidRDefault="00D454DD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0B762E"/>
    <w:rsid w:val="00125920"/>
    <w:rsid w:val="00450F81"/>
    <w:rsid w:val="00584443"/>
    <w:rsid w:val="006F2F91"/>
    <w:rsid w:val="007237BE"/>
    <w:rsid w:val="0074231E"/>
    <w:rsid w:val="00780C7B"/>
    <w:rsid w:val="00856EC4"/>
    <w:rsid w:val="008B76C2"/>
    <w:rsid w:val="008C2AE1"/>
    <w:rsid w:val="008F0E45"/>
    <w:rsid w:val="00913350"/>
    <w:rsid w:val="00B966DC"/>
    <w:rsid w:val="00B97FC3"/>
    <w:rsid w:val="00CE0D21"/>
    <w:rsid w:val="00D454DD"/>
    <w:rsid w:val="00EA117B"/>
    <w:rsid w:val="00ED167B"/>
    <w:rsid w:val="00EE3747"/>
    <w:rsid w:val="00F23A87"/>
    <w:rsid w:val="00F26C47"/>
    <w:rsid w:val="00F32A2A"/>
    <w:rsid w:val="00F630AE"/>
    <w:rsid w:val="00F67E99"/>
    <w:rsid w:val="00F87CF0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352E5F"/>
  <w15:docId w15:val="{84397C0C-C155-42FE-8A7C-7B84368A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A87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0B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5</cp:revision>
  <dcterms:created xsi:type="dcterms:W3CDTF">2022-05-30T14:36:00Z</dcterms:created>
  <dcterms:modified xsi:type="dcterms:W3CDTF">2022-06-01T09:01:00Z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